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8210D" w14:textId="25BEA8AC" w:rsidR="009D59D4" w:rsidRDefault="009D59D4">
      <w:pPr>
        <w:jc w:val="center"/>
        <w:rPr>
          <w:b/>
          <w:sz w:val="24"/>
          <w:szCs w:val="24"/>
        </w:rPr>
      </w:pPr>
      <w:r>
        <w:rPr>
          <w:b/>
          <w:noProof/>
          <w:sz w:val="24"/>
          <w:szCs w:val="24"/>
        </w:rPr>
        <w:drawing>
          <wp:anchor distT="0" distB="0" distL="114300" distR="114300" simplePos="0" relativeHeight="251658240" behindDoc="1" locked="0" layoutInCell="1" allowOverlap="1" wp14:anchorId="1DDB63B5" wp14:editId="66456EDF">
            <wp:simplePos x="0" y="0"/>
            <wp:positionH relativeFrom="column">
              <wp:posOffset>5090160</wp:posOffset>
            </wp:positionH>
            <wp:positionV relativeFrom="paragraph">
              <wp:posOffset>-873125</wp:posOffset>
            </wp:positionV>
            <wp:extent cx="1457325" cy="1469390"/>
            <wp:effectExtent l="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457325" cy="1469390"/>
                    </a:xfrm>
                    <a:prstGeom prst="rect">
                      <a:avLst/>
                    </a:prstGeom>
                    <a:noFill/>
                  </pic:spPr>
                </pic:pic>
              </a:graphicData>
            </a:graphic>
            <wp14:sizeRelH relativeFrom="page">
              <wp14:pctWidth>0</wp14:pctWidth>
            </wp14:sizeRelH>
            <wp14:sizeRelV relativeFrom="page">
              <wp14:pctHeight>0</wp14:pctHeight>
            </wp14:sizeRelV>
          </wp:anchor>
        </w:drawing>
      </w:r>
    </w:p>
    <w:p w14:paraId="00000001" w14:textId="20959695" w:rsidR="00FE701B" w:rsidRDefault="009D59D4">
      <w:pPr>
        <w:jc w:val="center"/>
        <w:rPr>
          <w:b/>
          <w:sz w:val="24"/>
          <w:szCs w:val="24"/>
        </w:rPr>
      </w:pPr>
      <w:r>
        <w:rPr>
          <w:b/>
          <w:sz w:val="24"/>
          <w:szCs w:val="24"/>
        </w:rPr>
        <w:t>Grant to Give Back</w:t>
      </w:r>
      <w:r w:rsidR="00B9349D">
        <w:rPr>
          <w:b/>
          <w:sz w:val="24"/>
          <w:szCs w:val="24"/>
        </w:rPr>
        <w:t xml:space="preserve"> 2021</w:t>
      </w:r>
    </w:p>
    <w:p w14:paraId="00000002" w14:textId="6464458C" w:rsidR="00FE701B" w:rsidRDefault="009D59D4">
      <w:pPr>
        <w:jc w:val="center"/>
        <w:rPr>
          <w:b/>
          <w:sz w:val="24"/>
          <w:szCs w:val="24"/>
        </w:rPr>
      </w:pPr>
      <w:r>
        <w:rPr>
          <w:b/>
          <w:sz w:val="24"/>
          <w:szCs w:val="24"/>
        </w:rPr>
        <w:t>Information and Guidance for Applicants</w:t>
      </w:r>
    </w:p>
    <w:p w14:paraId="00000003" w14:textId="77777777" w:rsidR="00FE701B" w:rsidRDefault="00FE701B">
      <w:pPr>
        <w:jc w:val="center"/>
        <w:rPr>
          <w:b/>
        </w:rPr>
      </w:pPr>
    </w:p>
    <w:p w14:paraId="00000004" w14:textId="77777777" w:rsidR="00FE701B" w:rsidRDefault="009D59D4" w:rsidP="00B9349D">
      <w:pPr>
        <w:jc w:val="both"/>
      </w:pPr>
      <w:r>
        <w:t>The ‘Grant to Give Back’ is a fund set up by 5 young people from Fermanagh, looking to make a difference in the community. The grant was set up as part of Fermanagh Trust’s Grant-Maker Apprenticeship Programme. The 5 young people involved decided upon the priorities they wish to address in their Fermanagh area and will be making all further decisions as to which candidates are successful.</w:t>
      </w:r>
    </w:p>
    <w:p w14:paraId="00000005" w14:textId="77777777" w:rsidR="00FE701B" w:rsidRDefault="00FE701B"/>
    <w:p w14:paraId="00000006" w14:textId="404E4DAF" w:rsidR="00FE701B" w:rsidRDefault="009D59D4" w:rsidP="00B9349D">
      <w:pPr>
        <w:spacing w:line="240" w:lineRule="auto"/>
        <w:jc w:val="both"/>
      </w:pPr>
      <w:r>
        <w:t>Whether you</w:t>
      </w:r>
      <w:r w:rsidR="00B9349D">
        <w:t xml:space="preserve"> a</w:t>
      </w:r>
      <w:r>
        <w:t xml:space="preserve">re an existing group with a plan and a passion, and just need some funding to get you off the ground with your latest project, or you're just getting started but have a superb solution that fits one of </w:t>
      </w:r>
      <w:r w:rsidR="00B9349D">
        <w:t>our</w:t>
      </w:r>
      <w:r>
        <w:t xml:space="preserve"> briefs to a tee, we want to hear from you!</w:t>
      </w:r>
    </w:p>
    <w:p w14:paraId="00000007" w14:textId="77777777" w:rsidR="00FE701B" w:rsidRDefault="00FE701B">
      <w:pPr>
        <w:spacing w:line="240" w:lineRule="auto"/>
      </w:pPr>
    </w:p>
    <w:p w14:paraId="00000008" w14:textId="77777777" w:rsidR="00FE701B" w:rsidRDefault="00FE701B">
      <w:pPr>
        <w:spacing w:line="240" w:lineRule="auto"/>
      </w:pPr>
    </w:p>
    <w:p w14:paraId="00000009" w14:textId="1CE7A52C" w:rsidR="00FE701B" w:rsidRPr="00E27473" w:rsidRDefault="00DE692A">
      <w:pPr>
        <w:spacing w:line="240" w:lineRule="auto"/>
        <w:rPr>
          <w:b/>
          <w:bCs/>
          <w:u w:val="single"/>
        </w:rPr>
      </w:pPr>
      <w:r w:rsidRPr="00E27473">
        <w:rPr>
          <w:b/>
          <w:bCs/>
          <w:u w:val="single"/>
        </w:rPr>
        <w:t>E</w:t>
      </w:r>
      <w:r w:rsidR="009D59D4" w:rsidRPr="00E27473">
        <w:rPr>
          <w:b/>
          <w:bCs/>
          <w:u w:val="single"/>
        </w:rPr>
        <w:t>ssential criteria</w:t>
      </w:r>
      <w:r w:rsidRPr="00E27473">
        <w:rPr>
          <w:b/>
          <w:bCs/>
          <w:u w:val="single"/>
        </w:rPr>
        <w:t xml:space="preserve"> for Applicants</w:t>
      </w:r>
      <w:r w:rsidR="009D59D4" w:rsidRPr="00E27473">
        <w:rPr>
          <w:b/>
          <w:bCs/>
          <w:u w:val="single"/>
        </w:rPr>
        <w:t>:</w:t>
      </w:r>
    </w:p>
    <w:p w14:paraId="7DB8429A" w14:textId="20E001F0" w:rsidR="00DE692A" w:rsidRDefault="00DE692A">
      <w:pPr>
        <w:spacing w:line="240" w:lineRule="auto"/>
      </w:pPr>
    </w:p>
    <w:p w14:paraId="25B64A89" w14:textId="76956327" w:rsidR="00DE692A" w:rsidRDefault="00DE692A" w:rsidP="00DE692A">
      <w:pPr>
        <w:pStyle w:val="ListParagraph"/>
        <w:numPr>
          <w:ilvl w:val="0"/>
          <w:numId w:val="3"/>
        </w:numPr>
      </w:pPr>
      <w:r>
        <w:t>The application fits into one of our priority areas</w:t>
      </w:r>
      <w:r w:rsidR="009D59D4">
        <w:t xml:space="preserve"> (further details below)</w:t>
      </w:r>
      <w:r>
        <w:t>:</w:t>
      </w:r>
    </w:p>
    <w:p w14:paraId="10DFB64C" w14:textId="77777777" w:rsidR="008B22AF" w:rsidRDefault="008B22AF" w:rsidP="008B22AF">
      <w:pPr>
        <w:pStyle w:val="ListParagraph"/>
      </w:pPr>
    </w:p>
    <w:p w14:paraId="5670B09D" w14:textId="77777777" w:rsidR="008B22AF" w:rsidRDefault="008B22AF" w:rsidP="008B22AF">
      <w:pPr>
        <w:pStyle w:val="ListParagraph"/>
        <w:numPr>
          <w:ilvl w:val="0"/>
          <w:numId w:val="4"/>
        </w:numPr>
      </w:pPr>
      <w:r>
        <w:t>Tackling Anti-Social Behaviour</w:t>
      </w:r>
    </w:p>
    <w:p w14:paraId="01FDE6CE" w14:textId="77777777" w:rsidR="008B22AF" w:rsidRDefault="008B22AF" w:rsidP="008B22AF">
      <w:pPr>
        <w:pStyle w:val="ListParagraph"/>
        <w:numPr>
          <w:ilvl w:val="0"/>
          <w:numId w:val="4"/>
        </w:numPr>
      </w:pPr>
      <w:r>
        <w:t>Poverty</w:t>
      </w:r>
    </w:p>
    <w:p w14:paraId="23166768" w14:textId="31EA3B9E" w:rsidR="008B22AF" w:rsidRDefault="008B22AF" w:rsidP="008B22AF">
      <w:pPr>
        <w:pStyle w:val="ListParagraph"/>
        <w:numPr>
          <w:ilvl w:val="0"/>
          <w:numId w:val="4"/>
        </w:numPr>
      </w:pPr>
      <w:r>
        <w:t>Mental Health Supports for Children and Young People</w:t>
      </w:r>
    </w:p>
    <w:p w14:paraId="3DBEA6AD" w14:textId="77777777" w:rsidR="00DE692A" w:rsidRDefault="00DE692A" w:rsidP="00DE692A"/>
    <w:p w14:paraId="0000000A" w14:textId="3909A5AE" w:rsidR="00FE701B" w:rsidRDefault="009D59D4" w:rsidP="00DE692A">
      <w:pPr>
        <w:pStyle w:val="ListParagraph"/>
        <w:numPr>
          <w:ilvl w:val="0"/>
          <w:numId w:val="3"/>
        </w:numPr>
      </w:pPr>
      <w:r>
        <w:t xml:space="preserve">The </w:t>
      </w:r>
      <w:r w:rsidR="0015544D">
        <w:t>proposed project</w:t>
      </w:r>
      <w:r w:rsidR="000C1AD7">
        <w:t>/activity</w:t>
      </w:r>
      <w:r w:rsidR="0015544D">
        <w:t xml:space="preserve"> is</w:t>
      </w:r>
      <w:r>
        <w:t xml:space="preserve"> based in Fermanagh or its hinterlands</w:t>
      </w:r>
    </w:p>
    <w:p w14:paraId="0000000C" w14:textId="24B2CE95" w:rsidR="00FE701B" w:rsidRDefault="009D59D4" w:rsidP="00DE692A">
      <w:pPr>
        <w:numPr>
          <w:ilvl w:val="0"/>
          <w:numId w:val="3"/>
        </w:numPr>
      </w:pPr>
      <w:r>
        <w:t xml:space="preserve">The applicant has submitted Audited </w:t>
      </w:r>
      <w:r w:rsidR="00DE692A">
        <w:t>A</w:t>
      </w:r>
      <w:r>
        <w:t>ccounts</w:t>
      </w:r>
    </w:p>
    <w:p w14:paraId="0000000D" w14:textId="0CEEC4AE" w:rsidR="00FE701B" w:rsidRDefault="009D59D4" w:rsidP="00DE692A">
      <w:pPr>
        <w:numPr>
          <w:ilvl w:val="0"/>
          <w:numId w:val="3"/>
        </w:numPr>
      </w:pPr>
      <w:r>
        <w:t xml:space="preserve">The proposed budget is </w:t>
      </w:r>
      <w:r w:rsidRPr="004B7C85">
        <w:t>within our means to grant</w:t>
      </w:r>
      <w:r w:rsidR="004B7C85">
        <w:t xml:space="preserve"> – Grants will be awarded to a maximum of £1,00</w:t>
      </w:r>
      <w:r w:rsidR="006D6626">
        <w:t>0</w:t>
      </w:r>
    </w:p>
    <w:p w14:paraId="0000000E" w14:textId="77777777" w:rsidR="00FE701B" w:rsidRDefault="00FE701B"/>
    <w:p w14:paraId="0000000F" w14:textId="0B15D0F5" w:rsidR="00FE701B" w:rsidRDefault="00E27473">
      <w:pPr>
        <w:rPr>
          <w:b/>
          <w:bCs/>
          <w:u w:val="single"/>
        </w:rPr>
      </w:pPr>
      <w:r w:rsidRPr="00E27473">
        <w:rPr>
          <w:b/>
          <w:bCs/>
          <w:u w:val="single"/>
        </w:rPr>
        <w:t>D</w:t>
      </w:r>
      <w:r w:rsidR="009D59D4" w:rsidRPr="00E27473">
        <w:rPr>
          <w:b/>
          <w:bCs/>
          <w:u w:val="single"/>
        </w:rPr>
        <w:t>esirable criteria that we will take into consideration</w:t>
      </w:r>
      <w:r w:rsidRPr="00E27473">
        <w:rPr>
          <w:b/>
          <w:bCs/>
          <w:u w:val="single"/>
        </w:rPr>
        <w:t xml:space="preserve"> for shortlisting</w:t>
      </w:r>
      <w:r w:rsidR="009D59D4" w:rsidRPr="00E27473">
        <w:rPr>
          <w:b/>
          <w:bCs/>
          <w:u w:val="single"/>
        </w:rPr>
        <w:t xml:space="preserve"> are:</w:t>
      </w:r>
    </w:p>
    <w:p w14:paraId="5EFDED71" w14:textId="77777777" w:rsidR="00E27473" w:rsidRPr="00E27473" w:rsidRDefault="00E27473">
      <w:pPr>
        <w:rPr>
          <w:b/>
          <w:bCs/>
          <w:u w:val="single"/>
        </w:rPr>
      </w:pPr>
    </w:p>
    <w:p w14:paraId="00000010" w14:textId="77777777" w:rsidR="00FE701B" w:rsidRDefault="009D59D4">
      <w:pPr>
        <w:numPr>
          <w:ilvl w:val="0"/>
          <w:numId w:val="1"/>
        </w:numPr>
      </w:pPr>
      <w:r>
        <w:t>The organisation has an annual income of less than £10,000</w:t>
      </w:r>
    </w:p>
    <w:p w14:paraId="00000011" w14:textId="6AFF9244" w:rsidR="00FE701B" w:rsidRDefault="009D59D4">
      <w:pPr>
        <w:numPr>
          <w:ilvl w:val="0"/>
          <w:numId w:val="1"/>
        </w:numPr>
      </w:pPr>
      <w:r>
        <w:t xml:space="preserve">The organisation is a </w:t>
      </w:r>
      <w:r w:rsidR="00E27473">
        <w:t>R</w:t>
      </w:r>
      <w:r>
        <w:t xml:space="preserve">egistered </w:t>
      </w:r>
      <w:r w:rsidR="00E27473">
        <w:t>C</w:t>
      </w:r>
      <w:r>
        <w:t>harity</w:t>
      </w:r>
    </w:p>
    <w:p w14:paraId="00000012" w14:textId="77777777" w:rsidR="00FE701B" w:rsidRDefault="00FE701B"/>
    <w:p w14:paraId="00000013" w14:textId="77777777" w:rsidR="00FE701B" w:rsidRDefault="00FE701B"/>
    <w:p w14:paraId="00000014" w14:textId="3898DE0F" w:rsidR="00FE701B" w:rsidRDefault="009D59D4">
      <w:pPr>
        <w:rPr>
          <w:b/>
        </w:rPr>
      </w:pPr>
      <w:r>
        <w:rPr>
          <w:b/>
        </w:rPr>
        <w:t>Application process:</w:t>
      </w:r>
    </w:p>
    <w:p w14:paraId="5B8BA4EA" w14:textId="17427915" w:rsidR="008334F4" w:rsidRDefault="008334F4">
      <w:pPr>
        <w:rPr>
          <w:b/>
        </w:rPr>
      </w:pPr>
    </w:p>
    <w:p w14:paraId="15570ADE" w14:textId="36DE2A33" w:rsidR="006C0AF6" w:rsidRDefault="008334F4">
      <w:pPr>
        <w:rPr>
          <w:b/>
        </w:rPr>
      </w:pPr>
      <w:r>
        <w:rPr>
          <w:b/>
        </w:rPr>
        <w:t>Applications must be submitted by post or email no later than</w:t>
      </w:r>
      <w:r w:rsidR="006C0AF6">
        <w:rPr>
          <w:b/>
        </w:rPr>
        <w:t>:</w:t>
      </w:r>
      <w:r>
        <w:rPr>
          <w:b/>
        </w:rPr>
        <w:t xml:space="preserve"> </w:t>
      </w:r>
    </w:p>
    <w:p w14:paraId="6C2BC676" w14:textId="47489481" w:rsidR="008334F4" w:rsidRDefault="008334F4" w:rsidP="006C0AF6">
      <w:pPr>
        <w:jc w:val="center"/>
        <w:rPr>
          <w:b/>
        </w:rPr>
      </w:pPr>
      <w:r w:rsidRPr="006C0AF6">
        <w:rPr>
          <w:b/>
          <w:highlight w:val="yellow"/>
        </w:rPr>
        <w:t xml:space="preserve">12pm on </w:t>
      </w:r>
      <w:r w:rsidR="006C0AF6" w:rsidRPr="006C0AF6">
        <w:rPr>
          <w:b/>
          <w:highlight w:val="yellow"/>
        </w:rPr>
        <w:t xml:space="preserve">Friday </w:t>
      </w:r>
      <w:r w:rsidR="001A0B12" w:rsidRPr="006C0AF6">
        <w:rPr>
          <w:b/>
          <w:highlight w:val="yellow"/>
        </w:rPr>
        <w:t>19</w:t>
      </w:r>
      <w:r w:rsidR="001A0B12" w:rsidRPr="006C0AF6">
        <w:rPr>
          <w:b/>
          <w:highlight w:val="yellow"/>
          <w:vertAlign w:val="superscript"/>
        </w:rPr>
        <w:t>th</w:t>
      </w:r>
      <w:r w:rsidR="001A0B12" w:rsidRPr="006C0AF6">
        <w:rPr>
          <w:b/>
          <w:highlight w:val="yellow"/>
        </w:rPr>
        <w:t xml:space="preserve"> March 2021</w:t>
      </w:r>
    </w:p>
    <w:p w14:paraId="4675F8FF" w14:textId="77777777" w:rsidR="006C0AF6" w:rsidRDefault="006C0AF6">
      <w:pPr>
        <w:rPr>
          <w:b/>
        </w:rPr>
      </w:pPr>
    </w:p>
    <w:p w14:paraId="00000015" w14:textId="24AE9541" w:rsidR="00FE701B" w:rsidRDefault="009D59D4">
      <w:r>
        <w:t xml:space="preserve">Once all forms have been submitted, the </w:t>
      </w:r>
      <w:r w:rsidR="00557102">
        <w:t>G2GB Panel</w:t>
      </w:r>
      <w:r>
        <w:t xml:space="preserve"> will convene </w:t>
      </w:r>
      <w:r w:rsidR="00557102">
        <w:t>to review Applications and</w:t>
      </w:r>
      <w:r>
        <w:t xml:space="preserve"> </w:t>
      </w:r>
      <w:r w:rsidR="003A2684">
        <w:t>S</w:t>
      </w:r>
      <w:r>
        <w:t>hortlist candidates</w:t>
      </w:r>
      <w:r w:rsidR="003A2684">
        <w:t xml:space="preserve"> for Interview</w:t>
      </w:r>
      <w:r>
        <w:t>.</w:t>
      </w:r>
    </w:p>
    <w:p w14:paraId="58A09F5A" w14:textId="77777777" w:rsidR="003A2684" w:rsidRDefault="003A2684"/>
    <w:p w14:paraId="0F4D868A" w14:textId="77777777" w:rsidR="008334F4" w:rsidRDefault="003A2684">
      <w:r>
        <w:t>S</w:t>
      </w:r>
      <w:r w:rsidR="009D59D4">
        <w:t xml:space="preserve">hortlisted candidates will be </w:t>
      </w:r>
      <w:r>
        <w:t>invited</w:t>
      </w:r>
      <w:r w:rsidR="009D59D4">
        <w:t xml:space="preserve"> </w:t>
      </w:r>
      <w:r w:rsidR="009D59D4" w:rsidRPr="008B22AF">
        <w:rPr>
          <w:b/>
          <w:bCs/>
          <w:u w:val="single"/>
        </w:rPr>
        <w:t xml:space="preserve">for </w:t>
      </w:r>
      <w:r w:rsidR="008334F4" w:rsidRPr="008B22AF">
        <w:rPr>
          <w:b/>
          <w:bCs/>
          <w:u w:val="single"/>
        </w:rPr>
        <w:t>I</w:t>
      </w:r>
      <w:r w:rsidR="009D59D4" w:rsidRPr="008B22AF">
        <w:rPr>
          <w:b/>
          <w:bCs/>
          <w:u w:val="single"/>
        </w:rPr>
        <w:t>nterview in the week beginning 29/03/21</w:t>
      </w:r>
    </w:p>
    <w:p w14:paraId="00000016" w14:textId="7FE2BDD0" w:rsidR="00FE701B" w:rsidRDefault="008334F4">
      <w:r>
        <w:t>Successful and Unsuccessful Candidates will be notified of the Outcomes within 5 working days of their Interview.</w:t>
      </w:r>
    </w:p>
    <w:p w14:paraId="00000017" w14:textId="77777777" w:rsidR="00FE701B" w:rsidRDefault="00FE701B"/>
    <w:p w14:paraId="00000018" w14:textId="71614003" w:rsidR="00FE701B" w:rsidRDefault="00FE701B"/>
    <w:p w14:paraId="6697C5A6" w14:textId="6786619F" w:rsidR="008B22AF" w:rsidRDefault="008B22AF"/>
    <w:p w14:paraId="295BF551" w14:textId="77777777" w:rsidR="008B22AF" w:rsidRDefault="008B22AF"/>
    <w:p w14:paraId="00000019" w14:textId="47DEF520" w:rsidR="00FE701B" w:rsidRDefault="009D59D4">
      <w:pPr>
        <w:rPr>
          <w:b/>
        </w:rPr>
      </w:pPr>
      <w:r>
        <w:rPr>
          <w:b/>
        </w:rPr>
        <w:t>Our priority areas</w:t>
      </w:r>
    </w:p>
    <w:p w14:paraId="4F6E9827" w14:textId="77777777" w:rsidR="008B22AF" w:rsidRDefault="008B22AF">
      <w:pPr>
        <w:rPr>
          <w:b/>
        </w:rPr>
      </w:pPr>
    </w:p>
    <w:p w14:paraId="0000001A" w14:textId="77777777" w:rsidR="00FE701B" w:rsidRPr="008B22AF" w:rsidRDefault="009D59D4" w:rsidP="009D59D4">
      <w:pPr>
        <w:jc w:val="both"/>
        <w:rPr>
          <w:b/>
          <w:bCs/>
        </w:rPr>
      </w:pPr>
      <w:r w:rsidRPr="008B22AF">
        <w:rPr>
          <w:b/>
          <w:bCs/>
        </w:rPr>
        <w:t>Anti-social behaviour:</w:t>
      </w:r>
    </w:p>
    <w:p w14:paraId="0000001B" w14:textId="4BE95539" w:rsidR="00FE701B" w:rsidRDefault="009D59D4" w:rsidP="009D59D4">
      <w:pPr>
        <w:jc w:val="both"/>
      </w:pPr>
      <w:r>
        <w:t xml:space="preserve">We want to hear your ideas on how to reduce anti-social behaviour, graffiti and littering, and improve the appearance of </w:t>
      </w:r>
      <w:r w:rsidR="00133664">
        <w:t>our</w:t>
      </w:r>
      <w:r>
        <w:t xml:space="preserve"> community. </w:t>
      </w:r>
      <w:r w:rsidR="00616211">
        <w:t>T</w:t>
      </w:r>
      <w:r>
        <w:t>his could be through new opportunities</w:t>
      </w:r>
      <w:r w:rsidR="00077C76">
        <w:t xml:space="preserve"> or</w:t>
      </w:r>
      <w:r>
        <w:t xml:space="preserve"> alternative</w:t>
      </w:r>
      <w:r w:rsidR="00077C76">
        <w:t xml:space="preserve"> activities</w:t>
      </w:r>
      <w:r>
        <w:t xml:space="preserve"> for young people so that they feel included in the community or any of your own ideas</w:t>
      </w:r>
      <w:r w:rsidR="00040D42">
        <w:t>.</w:t>
      </w:r>
    </w:p>
    <w:p w14:paraId="0000001C" w14:textId="77777777" w:rsidR="00FE701B" w:rsidRDefault="00FE701B" w:rsidP="009D59D4">
      <w:pPr>
        <w:jc w:val="both"/>
      </w:pPr>
    </w:p>
    <w:p w14:paraId="0000001D" w14:textId="77777777" w:rsidR="00FE701B" w:rsidRPr="008B22AF" w:rsidRDefault="009D59D4" w:rsidP="009D59D4">
      <w:pPr>
        <w:jc w:val="both"/>
        <w:rPr>
          <w:b/>
          <w:bCs/>
        </w:rPr>
      </w:pPr>
      <w:r w:rsidRPr="008B22AF">
        <w:rPr>
          <w:b/>
          <w:bCs/>
        </w:rPr>
        <w:t>Poverty:</w:t>
      </w:r>
    </w:p>
    <w:p w14:paraId="1D14AC46" w14:textId="77777777" w:rsidR="00972CC8" w:rsidRDefault="009D59D4" w:rsidP="009D59D4">
      <w:pPr>
        <w:jc w:val="both"/>
      </w:pPr>
      <w:r>
        <w:t>We understand that we cannot easily get rid of the issue of poverty, but through this grant we</w:t>
      </w:r>
      <w:r w:rsidR="00972CC8">
        <w:t xml:space="preserve"> a</w:t>
      </w:r>
      <w:r>
        <w:t xml:space="preserve">re looking for ideas on how to make a dent in the problem on a local scale. </w:t>
      </w:r>
    </w:p>
    <w:p w14:paraId="0000001E" w14:textId="35C6012A" w:rsidR="00FE701B" w:rsidRDefault="009D59D4" w:rsidP="009D59D4">
      <w:pPr>
        <w:jc w:val="both"/>
      </w:pPr>
      <w:r>
        <w:t>Your idea may include reducing the stigma around poverty and making it easier to talk about</w:t>
      </w:r>
      <w:r w:rsidR="00023E39">
        <w:t xml:space="preserve"> the issue and or the impact</w:t>
      </w:r>
      <w:r w:rsidR="00DC757C">
        <w:t>. You could have a great idea for</w:t>
      </w:r>
      <w:r>
        <w:t xml:space="preserve"> raising awareness of poverty in our community, increasing donations and </w:t>
      </w:r>
      <w:r w:rsidR="00A32D45">
        <w:t xml:space="preserve">or numbers of </w:t>
      </w:r>
      <w:r>
        <w:t>volunteers at food banks</w:t>
      </w:r>
      <w:r w:rsidR="00A32D45">
        <w:t>,</w:t>
      </w:r>
      <w:r>
        <w:t xml:space="preserve"> </w:t>
      </w:r>
      <w:r w:rsidR="00A32D45">
        <w:t xml:space="preserve">improving </w:t>
      </w:r>
      <w:r>
        <w:t>their accessibility or helping families be able to afford to participate in activities or clubs. We</w:t>
      </w:r>
      <w:r w:rsidR="00A32D45">
        <w:t xml:space="preserve"> a</w:t>
      </w:r>
      <w:r>
        <w:t>re looking for innovative ideas</w:t>
      </w:r>
      <w:r w:rsidR="00A32D45">
        <w:t>!</w:t>
      </w:r>
    </w:p>
    <w:p w14:paraId="00000021" w14:textId="77777777" w:rsidR="00FE701B" w:rsidRDefault="00FE701B" w:rsidP="009D59D4">
      <w:pPr>
        <w:jc w:val="both"/>
      </w:pPr>
    </w:p>
    <w:p w14:paraId="00000022" w14:textId="50399C5D" w:rsidR="00FE701B" w:rsidRPr="008B22AF" w:rsidRDefault="009D59D4" w:rsidP="009D59D4">
      <w:pPr>
        <w:jc w:val="both"/>
        <w:rPr>
          <w:b/>
          <w:bCs/>
        </w:rPr>
      </w:pPr>
      <w:r w:rsidRPr="008B22AF">
        <w:rPr>
          <w:b/>
          <w:bCs/>
        </w:rPr>
        <w:t xml:space="preserve">Mental </w:t>
      </w:r>
      <w:r w:rsidR="008B22AF">
        <w:rPr>
          <w:b/>
          <w:bCs/>
        </w:rPr>
        <w:t>H</w:t>
      </w:r>
      <w:r w:rsidRPr="008B22AF">
        <w:rPr>
          <w:b/>
          <w:bCs/>
        </w:rPr>
        <w:t>ealth:</w:t>
      </w:r>
    </w:p>
    <w:p w14:paraId="00000023" w14:textId="1389E766" w:rsidR="00FE701B" w:rsidRDefault="009D59D4" w:rsidP="009D59D4">
      <w:pPr>
        <w:jc w:val="both"/>
      </w:pPr>
      <w:r>
        <w:t xml:space="preserve">Again, this is another issue that we can’t fully alleviate, but we hope to tackle the problem somewhat in the local area. We are particularly interested in providing supports for young people and children, such as alternatives to traditional therapies or even in helping set up new clubs and activities for children and young people to express themselves, but we are also open to those with ideas that help with mental health more generally. </w:t>
      </w:r>
    </w:p>
    <w:p w14:paraId="2C7EEBCE" w14:textId="1C28F6B6" w:rsidR="00F20561" w:rsidRDefault="00F20561"/>
    <w:p w14:paraId="70B3B830" w14:textId="4689BE40" w:rsidR="00F20561" w:rsidRPr="009D59D4" w:rsidRDefault="00F20561" w:rsidP="00F20561">
      <w:pPr>
        <w:rPr>
          <w:b/>
          <w:bCs/>
        </w:rPr>
      </w:pPr>
      <w:r w:rsidRPr="009D59D4">
        <w:rPr>
          <w:b/>
          <w:bCs/>
        </w:rPr>
        <w:t xml:space="preserve">For further information or any </w:t>
      </w:r>
      <w:r w:rsidR="007A6181" w:rsidRPr="009D59D4">
        <w:rPr>
          <w:b/>
          <w:bCs/>
        </w:rPr>
        <w:t>questions please contact:</w:t>
      </w:r>
    </w:p>
    <w:p w14:paraId="0038AF24" w14:textId="19A3B034" w:rsidR="007A6181" w:rsidRDefault="007A6181" w:rsidP="00F20561"/>
    <w:p w14:paraId="37AB703E" w14:textId="006951F8" w:rsidR="007A6181" w:rsidRDefault="007A6181" w:rsidP="00F20561">
      <w:r w:rsidRPr="009D59D4">
        <w:rPr>
          <w:u w:val="single"/>
        </w:rPr>
        <w:t>Telephone</w:t>
      </w:r>
      <w:r>
        <w:t>: 028 663202</w:t>
      </w:r>
      <w:r w:rsidR="009D59D4">
        <w:t>30 (Ask for Sonya Johnston)</w:t>
      </w:r>
    </w:p>
    <w:p w14:paraId="68D2D761" w14:textId="77777777" w:rsidR="00F20561" w:rsidRDefault="00F20561" w:rsidP="00F20561"/>
    <w:p w14:paraId="6EAF7F50" w14:textId="4AD364FF" w:rsidR="007A6181" w:rsidRDefault="009D59D4" w:rsidP="00F20561">
      <w:r w:rsidRPr="009D59D4">
        <w:rPr>
          <w:u w:val="single"/>
        </w:rPr>
        <w:t>E</w:t>
      </w:r>
      <w:r w:rsidR="00F20561" w:rsidRPr="009D59D4">
        <w:rPr>
          <w:u w:val="single"/>
        </w:rPr>
        <w:t>mail</w:t>
      </w:r>
      <w:r w:rsidR="00F20561">
        <w:t xml:space="preserve"> us at</w:t>
      </w:r>
      <w:r w:rsidR="00D620BE">
        <w:t>:</w:t>
      </w:r>
      <w:r w:rsidR="00F20561">
        <w:t xml:space="preserve"> </w:t>
      </w:r>
      <w:hyperlink r:id="rId8" w:history="1">
        <w:r w:rsidR="007A6181" w:rsidRPr="00C57E22">
          <w:rPr>
            <w:rStyle w:val="Hyperlink"/>
          </w:rPr>
          <w:t>grant2giveback@gmail.com</w:t>
        </w:r>
      </w:hyperlink>
    </w:p>
    <w:p w14:paraId="7228D2D5" w14:textId="232D1F1B" w:rsidR="009D59D4" w:rsidRDefault="009D59D4" w:rsidP="00F20561"/>
    <w:p w14:paraId="38588083" w14:textId="6CDC1B82" w:rsidR="009D59D4" w:rsidRDefault="009D59D4" w:rsidP="009D59D4">
      <w:pPr>
        <w:rPr>
          <w:u w:val="single"/>
        </w:rPr>
      </w:pPr>
      <w:r w:rsidRPr="009D59D4">
        <w:rPr>
          <w:u w:val="single"/>
        </w:rPr>
        <w:t>Post:</w:t>
      </w:r>
    </w:p>
    <w:p w14:paraId="53184422" w14:textId="77777777" w:rsidR="009D59D4" w:rsidRPr="009D59D4" w:rsidRDefault="009D59D4" w:rsidP="009D59D4">
      <w:pPr>
        <w:rPr>
          <w:u w:val="single"/>
        </w:rPr>
      </w:pPr>
    </w:p>
    <w:p w14:paraId="7D8C6888" w14:textId="234F6814" w:rsidR="009D59D4" w:rsidRPr="009D59D4" w:rsidRDefault="009D59D4" w:rsidP="009D59D4">
      <w:pPr>
        <w:rPr>
          <w:b/>
          <w:bCs/>
        </w:rPr>
      </w:pPr>
      <w:r w:rsidRPr="009D59D4">
        <w:rPr>
          <w:b/>
          <w:bCs/>
        </w:rPr>
        <w:t xml:space="preserve">Grant to Give Back     </w:t>
      </w:r>
    </w:p>
    <w:p w14:paraId="3CBBEDEC" w14:textId="2B1A42C7" w:rsidR="009D59D4" w:rsidRDefault="009D59D4" w:rsidP="009D59D4">
      <w:r>
        <w:t xml:space="preserve">Fermanagh House </w:t>
      </w:r>
    </w:p>
    <w:p w14:paraId="42DD6CCA" w14:textId="77777777" w:rsidR="00CB7E25" w:rsidRDefault="00CB7E25" w:rsidP="00CB7E25">
      <w:r>
        <w:t xml:space="preserve">Broadmeadow Place       </w:t>
      </w:r>
    </w:p>
    <w:p w14:paraId="10A34B42" w14:textId="77777777" w:rsidR="009D59D4" w:rsidRDefault="009D59D4" w:rsidP="009D59D4">
      <w:r>
        <w:t xml:space="preserve">Enniskillen </w:t>
      </w:r>
    </w:p>
    <w:p w14:paraId="638AD241" w14:textId="61F7471F" w:rsidR="009D59D4" w:rsidRDefault="009D59D4" w:rsidP="009D59D4">
      <w:r>
        <w:t>Co.</w:t>
      </w:r>
      <w:r w:rsidR="00C71CEA">
        <w:t xml:space="preserve"> </w:t>
      </w:r>
      <w:r>
        <w:t xml:space="preserve">Fermanagh                                  </w:t>
      </w:r>
    </w:p>
    <w:p w14:paraId="150F0DAD" w14:textId="5FB0F90E" w:rsidR="009D59D4" w:rsidRDefault="009D59D4" w:rsidP="009D59D4">
      <w:r>
        <w:t>BT74 7HR</w:t>
      </w:r>
    </w:p>
    <w:p w14:paraId="7B9D91EE" w14:textId="704D3F6C" w:rsidR="00F20561" w:rsidRDefault="00F20561" w:rsidP="00F20561">
      <w:r>
        <w:t xml:space="preserve"> </w:t>
      </w:r>
    </w:p>
    <w:p w14:paraId="6A8D526C" w14:textId="77777777" w:rsidR="00F20561" w:rsidRDefault="00F20561"/>
    <w:p w14:paraId="00000024" w14:textId="77777777" w:rsidR="00FE701B" w:rsidRDefault="00FE701B"/>
    <w:p w14:paraId="00000025" w14:textId="77777777" w:rsidR="00FE701B" w:rsidRDefault="00FE701B"/>
    <w:p w14:paraId="00000026" w14:textId="77777777" w:rsidR="00FE701B" w:rsidRDefault="00FE701B"/>
    <w:p w14:paraId="00000027" w14:textId="77777777" w:rsidR="00FE701B" w:rsidRDefault="00FE701B"/>
    <w:p w14:paraId="00000028" w14:textId="77777777" w:rsidR="00FE701B" w:rsidRDefault="00FE701B"/>
    <w:p w14:paraId="0000002B" w14:textId="77777777" w:rsidR="00FE701B" w:rsidRDefault="00FE701B"/>
    <w:sectPr w:rsidR="00FE701B">
      <w:headerReference w:type="default" r:id="rId9"/>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C709509" w14:textId="77777777" w:rsidR="00CD3EEA" w:rsidRDefault="00CD3EEA">
      <w:pPr>
        <w:spacing w:line="240" w:lineRule="auto"/>
      </w:pPr>
      <w:r>
        <w:separator/>
      </w:r>
    </w:p>
  </w:endnote>
  <w:endnote w:type="continuationSeparator" w:id="0">
    <w:p w14:paraId="2523AB06" w14:textId="77777777" w:rsidR="00CD3EEA" w:rsidRDefault="00CD3EE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B321B16" w14:textId="77777777" w:rsidR="00CD3EEA" w:rsidRDefault="00CD3EEA">
      <w:pPr>
        <w:spacing w:line="240" w:lineRule="auto"/>
      </w:pPr>
      <w:r>
        <w:separator/>
      </w:r>
    </w:p>
  </w:footnote>
  <w:footnote w:type="continuationSeparator" w:id="0">
    <w:p w14:paraId="00A959C2" w14:textId="77777777" w:rsidR="00CD3EEA" w:rsidRDefault="00CD3EE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02C" w14:textId="77777777" w:rsidR="00FE701B" w:rsidRDefault="00FE701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A244B"/>
    <w:multiLevelType w:val="hybridMultilevel"/>
    <w:tmpl w:val="15C6CF3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442621F4"/>
    <w:multiLevelType w:val="hybridMultilevel"/>
    <w:tmpl w:val="59708C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62D0913"/>
    <w:multiLevelType w:val="multilevel"/>
    <w:tmpl w:val="A246CE4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FDB5974"/>
    <w:multiLevelType w:val="multilevel"/>
    <w:tmpl w:val="EAD6AE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701B"/>
    <w:rsid w:val="00023E39"/>
    <w:rsid w:val="00040D42"/>
    <w:rsid w:val="00077C76"/>
    <w:rsid w:val="000C1AD7"/>
    <w:rsid w:val="00133664"/>
    <w:rsid w:val="0015544D"/>
    <w:rsid w:val="001A0B12"/>
    <w:rsid w:val="003A2684"/>
    <w:rsid w:val="004B7C85"/>
    <w:rsid w:val="00557102"/>
    <w:rsid w:val="00575727"/>
    <w:rsid w:val="00616211"/>
    <w:rsid w:val="006C0AF6"/>
    <w:rsid w:val="006D6626"/>
    <w:rsid w:val="007A6181"/>
    <w:rsid w:val="008334F4"/>
    <w:rsid w:val="008B22AF"/>
    <w:rsid w:val="00972CC8"/>
    <w:rsid w:val="009908AC"/>
    <w:rsid w:val="009D59D4"/>
    <w:rsid w:val="00A32D45"/>
    <w:rsid w:val="00B9349D"/>
    <w:rsid w:val="00C71CEA"/>
    <w:rsid w:val="00CB7E25"/>
    <w:rsid w:val="00CD3EEA"/>
    <w:rsid w:val="00D620BE"/>
    <w:rsid w:val="00DB766B"/>
    <w:rsid w:val="00DC757C"/>
    <w:rsid w:val="00DE692A"/>
    <w:rsid w:val="00E27473"/>
    <w:rsid w:val="00F20561"/>
    <w:rsid w:val="00FE70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3B62B0"/>
  <w15:docId w15:val="{C2E6482A-C888-4704-974A-06990F8935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ListParagraph">
    <w:name w:val="List Paragraph"/>
    <w:basedOn w:val="Normal"/>
    <w:uiPriority w:val="34"/>
    <w:qFormat/>
    <w:rsid w:val="00DE692A"/>
    <w:pPr>
      <w:ind w:left="720"/>
      <w:contextualSpacing/>
    </w:pPr>
  </w:style>
  <w:style w:type="character" w:styleId="Hyperlink">
    <w:name w:val="Hyperlink"/>
    <w:basedOn w:val="DefaultParagraphFont"/>
    <w:uiPriority w:val="99"/>
    <w:unhideWhenUsed/>
    <w:rsid w:val="007A6181"/>
    <w:rPr>
      <w:color w:val="0000FF" w:themeColor="hyperlink"/>
      <w:u w:val="single"/>
    </w:rPr>
  </w:style>
  <w:style w:type="character" w:styleId="UnresolvedMention">
    <w:name w:val="Unresolved Mention"/>
    <w:basedOn w:val="DefaultParagraphFont"/>
    <w:uiPriority w:val="99"/>
    <w:semiHidden/>
    <w:unhideWhenUsed/>
    <w:rsid w:val="007A61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mailto:grant2giveback@gmail.com"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2</Pages>
  <Words>523</Words>
  <Characters>2982</Characters>
  <Application>Microsoft Office Word</Application>
  <DocSecurity>0</DocSecurity>
  <Lines>24</Lines>
  <Paragraphs>6</Paragraphs>
  <ScaleCrop>false</ScaleCrop>
  <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Sonya Johnston</dc:creator>
  <cp:lastModifiedBy>Sonya Johnston</cp:lastModifiedBy>
  <cp:revision>30</cp:revision>
  <dcterms:created xsi:type="dcterms:W3CDTF">2021-02-16T11:36:00Z</dcterms:created>
  <dcterms:modified xsi:type="dcterms:W3CDTF">2021-02-18T13:17:00Z</dcterms:modified>
</cp:coreProperties>
</file>